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207EBD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-73.1pt;margin-top:-1in;width:596.15pt;height:844.7pt;z-index:251660288">
            <v:imagedata r:id="rId7" o:title=""/>
          </v:shape>
          <o:OLEObject Type="Embed" ProgID="AcroExch.Document.11" ShapeID="_x0000_s1030" DrawAspect="Content" ObjectID="_1528464556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</w:t>
      </w:r>
      <w:proofErr w:type="gramStart"/>
      <w:r w:rsidR="003B3343">
        <w:t>разработан</w:t>
      </w:r>
      <w:proofErr w:type="gramEnd"/>
      <w:r w:rsidR="003B3343">
        <w:t xml:space="preserve">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Default="000704F7">
      <w:pPr>
        <w:pStyle w:val="a7"/>
        <w:ind w:firstLine="709"/>
        <w:jc w:val="both"/>
      </w:pPr>
      <w:r>
        <w:t>1.</w:t>
      </w:r>
      <w:r w:rsidR="00AA7708">
        <w:t>2. Каталог</w:t>
      </w:r>
      <w:r w:rsidR="00F274F0">
        <w:t xml:space="preserve"> является официальным информационным сборником </w:t>
      </w:r>
      <w:r w:rsidR="00AA7708">
        <w:t>т</w:t>
      </w:r>
      <w:r w:rsidR="00AA7708">
        <w:t>е</w:t>
      </w:r>
      <w:r w:rsidR="00AA7708">
        <w:t xml:space="preserve">кущих </w:t>
      </w:r>
      <w:r w:rsidR="00F274F0">
        <w:t>сметных цен на материалы, изделия</w:t>
      </w:r>
      <w:r w:rsidR="00A00BF9">
        <w:t>,</w:t>
      </w:r>
      <w:r w:rsidR="00F274F0">
        <w:t xml:space="preserve">  конструкции, эксплуатацию строительных машин и </w:t>
      </w:r>
      <w:r w:rsidR="00A00BF9">
        <w:t>автотранспортных средств, используемых при фо</w:t>
      </w:r>
      <w:r w:rsidR="00A00BF9">
        <w:t>р</w:t>
      </w:r>
      <w:r w:rsidR="00A00BF9">
        <w:t>мировании стоимости строительства объектов, финансируемых за счет сре</w:t>
      </w:r>
      <w:proofErr w:type="gramStart"/>
      <w:r w:rsidR="00A00BF9">
        <w:t>дств кр</w:t>
      </w:r>
      <w:proofErr w:type="gramEnd"/>
      <w:r w:rsidR="00A00BF9">
        <w:t>аевого бюджета</w:t>
      </w:r>
      <w:r w:rsidR="00AA7708">
        <w:t xml:space="preserve">, </w:t>
      </w:r>
      <w:r w:rsidR="00A00BF9">
        <w:t xml:space="preserve">и </w:t>
      </w:r>
      <w:r w:rsidR="00AA7708">
        <w:t xml:space="preserve">сложившихся </w:t>
      </w:r>
      <w:r w:rsidR="00AA7708" w:rsidRPr="00AA7708">
        <w:rPr>
          <w:b/>
          <w:i/>
        </w:rPr>
        <w:t xml:space="preserve">по состоянию на 01 </w:t>
      </w:r>
      <w:r w:rsidR="00207EBD">
        <w:rPr>
          <w:b/>
          <w:i/>
        </w:rPr>
        <w:t>июля</w:t>
      </w:r>
      <w:r w:rsidR="004F181A">
        <w:rPr>
          <w:b/>
          <w:i/>
        </w:rPr>
        <w:t xml:space="preserve"> </w:t>
      </w:r>
      <w:r w:rsidR="00AA7708" w:rsidRPr="00AA7708">
        <w:rPr>
          <w:b/>
          <w:i/>
        </w:rPr>
        <w:t>201</w:t>
      </w:r>
      <w:r w:rsidR="004F181A">
        <w:rPr>
          <w:b/>
          <w:i/>
        </w:rPr>
        <w:t>6</w:t>
      </w:r>
      <w:r w:rsidR="00101BFB">
        <w:rPr>
          <w:b/>
          <w:i/>
        </w:rPr>
        <w:t xml:space="preserve"> </w:t>
      </w:r>
      <w:r w:rsidR="00AA7708" w:rsidRPr="00AA7708">
        <w:rPr>
          <w:b/>
          <w:i/>
        </w:rPr>
        <w:t>года</w:t>
      </w:r>
      <w:r w:rsidR="00AA7708">
        <w:t>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 xml:space="preserve">3. Текущие сметные цены </w:t>
      </w:r>
      <w:proofErr w:type="gramStart"/>
      <w:r w:rsidR="00AA7708">
        <w:t>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>бавленную стоимость</w:t>
      </w:r>
      <w:proofErr w:type="gramEnd"/>
      <w:r w:rsidR="00514D0B">
        <w:t xml:space="preserve">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</w:t>
      </w:r>
      <w:proofErr w:type="gramStart"/>
      <w:r w:rsidR="00AA7708">
        <w:t>для</w:t>
      </w:r>
      <w:proofErr w:type="gramEnd"/>
      <w:r w:rsidR="00AA7708">
        <w:t>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>В расчетах учтено среднее расстояние транспортировки - 20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0621A9" w:rsidRDefault="000621A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3.4. </w:t>
      </w:r>
      <w:r w:rsidR="00D84FBF">
        <w:rPr>
          <w:sz w:val="28"/>
          <w:szCs w:val="28"/>
        </w:rPr>
        <w:t xml:space="preserve">В расценках на эксплуатацию </w:t>
      </w:r>
      <w:r>
        <w:rPr>
          <w:sz w:val="28"/>
          <w:szCs w:val="28"/>
        </w:rPr>
        <w:t xml:space="preserve">строительных машин и </w:t>
      </w:r>
      <w:r w:rsidR="00964445">
        <w:rPr>
          <w:sz w:val="28"/>
          <w:szCs w:val="28"/>
        </w:rPr>
        <w:t>автотран</w:t>
      </w:r>
      <w:r w:rsidR="00964445">
        <w:rPr>
          <w:sz w:val="28"/>
          <w:szCs w:val="28"/>
        </w:rPr>
        <w:t>с</w:t>
      </w:r>
      <w:r w:rsidR="00964445">
        <w:rPr>
          <w:sz w:val="28"/>
          <w:szCs w:val="28"/>
        </w:rPr>
        <w:t>портных средств</w:t>
      </w:r>
      <w:r w:rsidR="00D84FBF">
        <w:rPr>
          <w:sz w:val="28"/>
          <w:szCs w:val="28"/>
        </w:rPr>
        <w:t xml:space="preserve"> накладные расходы и сметная прибыль </w:t>
      </w:r>
      <w:r>
        <w:rPr>
          <w:sz w:val="28"/>
          <w:szCs w:val="28"/>
        </w:rPr>
        <w:t>не уч</w:t>
      </w:r>
      <w:r w:rsidR="00964445">
        <w:rPr>
          <w:sz w:val="28"/>
          <w:szCs w:val="28"/>
        </w:rPr>
        <w:t>тены</w:t>
      </w:r>
      <w:r>
        <w:rPr>
          <w:sz w:val="28"/>
          <w:szCs w:val="28"/>
        </w:rPr>
        <w:t>, за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ключением автотранспортных средств.</w:t>
      </w:r>
    </w:p>
    <w:p w:rsidR="00855391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 расценках на эксплуатацию автотранспортных средств </w:t>
      </w:r>
      <w:r w:rsidR="000621A9">
        <w:rPr>
          <w:sz w:val="28"/>
          <w:szCs w:val="28"/>
        </w:rPr>
        <w:t>учтены</w:t>
      </w:r>
      <w:r>
        <w:rPr>
          <w:sz w:val="28"/>
          <w:szCs w:val="28"/>
        </w:rPr>
        <w:t xml:space="preserve">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кладные расходы</w:t>
      </w:r>
      <w:r w:rsidR="00855391">
        <w:rPr>
          <w:sz w:val="28"/>
          <w:szCs w:val="28"/>
        </w:rPr>
        <w:t xml:space="preserve"> (120,0%)</w:t>
      </w:r>
      <w:r>
        <w:rPr>
          <w:sz w:val="28"/>
          <w:szCs w:val="28"/>
        </w:rPr>
        <w:t xml:space="preserve"> и сметная прибыль</w:t>
      </w:r>
      <w:r w:rsidR="00855391">
        <w:rPr>
          <w:sz w:val="28"/>
          <w:szCs w:val="28"/>
        </w:rPr>
        <w:t xml:space="preserve"> (65,0%)</w:t>
      </w:r>
      <w:r>
        <w:rPr>
          <w:sz w:val="28"/>
          <w:szCs w:val="28"/>
        </w:rPr>
        <w:t>, начисляемые на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казатели оплаты труда водителей</w:t>
      </w:r>
      <w:r w:rsidR="0085539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6AF3" w:rsidRDefault="00E66AF3" w:rsidP="00C554B9">
      <w:r>
        <w:separator/>
      </w:r>
    </w:p>
  </w:endnote>
  <w:endnote w:type="continuationSeparator" w:id="0">
    <w:p w:rsidR="00E66AF3" w:rsidRDefault="00E66AF3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3A44E0">
        <w:pPr>
          <w:pStyle w:val="ab"/>
          <w:jc w:val="center"/>
        </w:pPr>
        <w:fldSimple w:instr=" PAGE   \* MERGEFORMAT ">
          <w:r w:rsidR="00207EBD">
            <w:rPr>
              <w:noProof/>
            </w:rPr>
            <w:t>1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3A44E0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6AF3" w:rsidRDefault="00E66AF3" w:rsidP="00C554B9">
      <w:r>
        <w:separator/>
      </w:r>
    </w:p>
  </w:footnote>
  <w:footnote w:type="continuationSeparator" w:id="0">
    <w:p w:rsidR="00E66AF3" w:rsidRDefault="00E66AF3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207EBD">
      <w:rPr>
        <w:u w:val="single"/>
      </w:rPr>
      <w:t>3</w:t>
    </w:r>
    <w:r>
      <w:rPr>
        <w:u w:val="single"/>
      </w:rPr>
      <w:t>кв 201</w:t>
    </w:r>
    <w:r w:rsidR="004F181A">
      <w:rPr>
        <w:u w:val="single"/>
      </w:rPr>
      <w:t>6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3789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95D3E"/>
    <w:rsid w:val="000F1E21"/>
    <w:rsid w:val="00101BFB"/>
    <w:rsid w:val="00150330"/>
    <w:rsid w:val="00160A8B"/>
    <w:rsid w:val="0018582E"/>
    <w:rsid w:val="001D287F"/>
    <w:rsid w:val="00207EBD"/>
    <w:rsid w:val="00300A30"/>
    <w:rsid w:val="00313759"/>
    <w:rsid w:val="00344638"/>
    <w:rsid w:val="00347506"/>
    <w:rsid w:val="00366462"/>
    <w:rsid w:val="003A44E0"/>
    <w:rsid w:val="003B3343"/>
    <w:rsid w:val="003B538A"/>
    <w:rsid w:val="003F2FEC"/>
    <w:rsid w:val="00482C7C"/>
    <w:rsid w:val="004F181A"/>
    <w:rsid w:val="004F3507"/>
    <w:rsid w:val="00514D0B"/>
    <w:rsid w:val="00544B9C"/>
    <w:rsid w:val="00587AE4"/>
    <w:rsid w:val="006225F5"/>
    <w:rsid w:val="006707C5"/>
    <w:rsid w:val="006A7BAF"/>
    <w:rsid w:val="006E3A70"/>
    <w:rsid w:val="00750E19"/>
    <w:rsid w:val="00754AD5"/>
    <w:rsid w:val="007922E6"/>
    <w:rsid w:val="007A5FC1"/>
    <w:rsid w:val="007E2032"/>
    <w:rsid w:val="00855391"/>
    <w:rsid w:val="00872EFB"/>
    <w:rsid w:val="008A0C98"/>
    <w:rsid w:val="00964445"/>
    <w:rsid w:val="009A67E1"/>
    <w:rsid w:val="009E3453"/>
    <w:rsid w:val="009E5B29"/>
    <w:rsid w:val="009F25CE"/>
    <w:rsid w:val="00A00BF9"/>
    <w:rsid w:val="00AA7708"/>
    <w:rsid w:val="00AB6A33"/>
    <w:rsid w:val="00AC43A1"/>
    <w:rsid w:val="00AE3D51"/>
    <w:rsid w:val="00B80114"/>
    <w:rsid w:val="00B91BAC"/>
    <w:rsid w:val="00C063D5"/>
    <w:rsid w:val="00C17175"/>
    <w:rsid w:val="00C441F8"/>
    <w:rsid w:val="00C554B9"/>
    <w:rsid w:val="00C625D4"/>
    <w:rsid w:val="00C672FF"/>
    <w:rsid w:val="00C81631"/>
    <w:rsid w:val="00D020C8"/>
    <w:rsid w:val="00D1414C"/>
    <w:rsid w:val="00D84FBF"/>
    <w:rsid w:val="00DA64B3"/>
    <w:rsid w:val="00DB3C0A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7034"/>
    <w:rsid w:val="00F274F0"/>
    <w:rsid w:val="00F83CF3"/>
    <w:rsid w:val="00F90BF8"/>
    <w:rsid w:val="00FA4A2C"/>
    <w:rsid w:val="00FD2F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78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CB35FB-259C-4FD1-A831-A88AA17F5C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828</Words>
  <Characters>4722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5539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12</cp:revision>
  <cp:lastPrinted>2014-12-04T22:34:00Z</cp:lastPrinted>
  <dcterms:created xsi:type="dcterms:W3CDTF">2015-06-18T22:38:00Z</dcterms:created>
  <dcterms:modified xsi:type="dcterms:W3CDTF">2016-06-26T06:43:00Z</dcterms:modified>
</cp:coreProperties>
</file>